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8B" w:rsidRDefault="007E008B" w:rsidP="00056E52">
      <w:pPr>
        <w:spacing w:after="0"/>
        <w:jc w:val="both"/>
        <w:rPr>
          <w:b/>
        </w:rPr>
      </w:pPr>
    </w:p>
    <w:p w:rsidR="007E008B" w:rsidRDefault="007E008B" w:rsidP="00056E52">
      <w:pPr>
        <w:spacing w:after="0"/>
        <w:jc w:val="both"/>
        <w:rPr>
          <w:b/>
        </w:rPr>
      </w:pPr>
    </w:p>
    <w:p w:rsidR="00FD7A1A" w:rsidRPr="00FD7A1A" w:rsidRDefault="00FD7A1A" w:rsidP="00056E52">
      <w:pPr>
        <w:spacing w:after="0"/>
        <w:jc w:val="center"/>
        <w:rPr>
          <w:b/>
        </w:rPr>
      </w:pPr>
      <w:r w:rsidRPr="00FD7A1A">
        <w:rPr>
          <w:b/>
        </w:rPr>
        <w:t>UNIVERSIDAD DE COSTA RICA</w:t>
      </w:r>
    </w:p>
    <w:p w:rsidR="00FD7A1A" w:rsidRPr="00FD7A1A" w:rsidRDefault="00FD7A1A" w:rsidP="00056E52">
      <w:pPr>
        <w:spacing w:after="0"/>
        <w:jc w:val="center"/>
        <w:rPr>
          <w:b/>
        </w:rPr>
      </w:pPr>
      <w:r w:rsidRPr="00FD7A1A">
        <w:rPr>
          <w:b/>
        </w:rPr>
        <w:t>FACULTAD DE CIENCIAS AGROALIMENTARIAS</w:t>
      </w:r>
    </w:p>
    <w:p w:rsidR="00FD7A1A" w:rsidRDefault="00FD7A1A" w:rsidP="00056E52">
      <w:pPr>
        <w:spacing w:after="0"/>
        <w:jc w:val="center"/>
        <w:rPr>
          <w:b/>
        </w:rPr>
      </w:pPr>
      <w:r w:rsidRPr="00FD7A1A">
        <w:rPr>
          <w:b/>
        </w:rPr>
        <w:t>ESCUELA DE ZOOTECNIA</w:t>
      </w:r>
    </w:p>
    <w:p w:rsidR="00FB4280" w:rsidRPr="00FD7A1A" w:rsidRDefault="00FB4280" w:rsidP="00056E52">
      <w:pPr>
        <w:spacing w:after="0"/>
        <w:jc w:val="center"/>
        <w:rPr>
          <w:b/>
        </w:rPr>
      </w:pPr>
    </w:p>
    <w:p w:rsidR="00FD7A1A" w:rsidRPr="00FD7A1A" w:rsidRDefault="00FD7A1A" w:rsidP="00056E52">
      <w:pPr>
        <w:spacing w:after="0"/>
        <w:jc w:val="center"/>
        <w:rPr>
          <w:b/>
        </w:rPr>
      </w:pPr>
      <w:r w:rsidRPr="00FD7A1A">
        <w:rPr>
          <w:b/>
        </w:rPr>
        <w:t>PROGRAMA DEL CURSO</w:t>
      </w:r>
    </w:p>
    <w:p w:rsidR="00FD7A1A" w:rsidRPr="00FD7A1A" w:rsidRDefault="00FD7A1A" w:rsidP="00056E52">
      <w:pPr>
        <w:spacing w:after="0"/>
        <w:jc w:val="center"/>
        <w:rPr>
          <w:b/>
        </w:rPr>
      </w:pPr>
      <w:r w:rsidRPr="00FD7A1A">
        <w:rPr>
          <w:b/>
        </w:rPr>
        <w:t>PRÁCTICA LABORAL Y PROFESIONAL 1</w:t>
      </w:r>
    </w:p>
    <w:p w:rsidR="00FD7A1A" w:rsidRPr="00FD7A1A" w:rsidRDefault="00FD7A1A" w:rsidP="00056E52">
      <w:pPr>
        <w:spacing w:after="0"/>
        <w:jc w:val="center"/>
        <w:rPr>
          <w:b/>
        </w:rPr>
      </w:pPr>
      <w:r w:rsidRPr="00FD7A1A">
        <w:rPr>
          <w:b/>
        </w:rPr>
        <w:t>AZ - 4100 - 2020</w:t>
      </w:r>
    </w:p>
    <w:p w:rsidR="00FB4280" w:rsidRDefault="00FB4280" w:rsidP="00056E52">
      <w:pPr>
        <w:jc w:val="both"/>
      </w:pPr>
    </w:p>
    <w:p w:rsidR="00FD7A1A" w:rsidRDefault="00FD7A1A" w:rsidP="00056E52">
      <w:pPr>
        <w:spacing w:after="0"/>
        <w:jc w:val="both"/>
      </w:pPr>
      <w:r>
        <w:t xml:space="preserve">Profesor: </w:t>
      </w:r>
      <w:r w:rsidR="003F024D">
        <w:t xml:space="preserve">M.Sc. </w:t>
      </w:r>
      <w:r w:rsidR="00FB4280">
        <w:t>Cynthia Rebeca Monge Rojas</w:t>
      </w:r>
      <w:r>
        <w:t>. Coordinador.</w:t>
      </w:r>
    </w:p>
    <w:p w:rsidR="00FD7A1A" w:rsidRDefault="00FD7A1A" w:rsidP="00056E52">
      <w:pPr>
        <w:spacing w:after="0"/>
        <w:jc w:val="both"/>
      </w:pPr>
      <w:r>
        <w:t>Profesores de la Escuela de Zootecnia. Tutores.</w:t>
      </w:r>
    </w:p>
    <w:p w:rsidR="00FD7A1A" w:rsidRDefault="00FD7A1A" w:rsidP="00056E52">
      <w:pPr>
        <w:spacing w:after="0"/>
        <w:jc w:val="both"/>
      </w:pPr>
      <w:r>
        <w:t>Créditos: 2 Requisitos: AZ-3200, AZ-4108 y AZ-4106</w:t>
      </w:r>
    </w:p>
    <w:p w:rsidR="00FD7A1A" w:rsidRDefault="00FD7A1A" w:rsidP="00056E52">
      <w:pPr>
        <w:spacing w:after="0"/>
        <w:jc w:val="both"/>
      </w:pPr>
      <w:r>
        <w:t>Atención de estudiantes: Lunes 9:30 am-12 md.</w:t>
      </w:r>
    </w:p>
    <w:p w:rsidR="007E008B" w:rsidRDefault="00FD7A1A" w:rsidP="00056E52">
      <w:pPr>
        <w:spacing w:after="0"/>
        <w:jc w:val="both"/>
      </w:pPr>
      <w:r>
        <w:t>Teléfono: 2511</w:t>
      </w:r>
      <w:r w:rsidR="00FB4280">
        <w:t>7816</w:t>
      </w:r>
      <w:r>
        <w:t xml:space="preserve">. Oficina </w:t>
      </w:r>
      <w:r w:rsidR="00FB4280">
        <w:t>7 EEAVM</w:t>
      </w:r>
      <w:r>
        <w:t xml:space="preserve">. </w:t>
      </w:r>
    </w:p>
    <w:p w:rsidR="00FD7A1A" w:rsidRDefault="00FD7A1A" w:rsidP="00056E52">
      <w:pPr>
        <w:spacing w:after="0"/>
        <w:jc w:val="both"/>
      </w:pPr>
      <w:r>
        <w:t xml:space="preserve">Correo electrónico: </w:t>
      </w:r>
      <w:r w:rsidR="00FB4280">
        <w:t>cynthia.mongerojas</w:t>
      </w:r>
      <w:r>
        <w:t>@ucr.ac.cr</w:t>
      </w:r>
    </w:p>
    <w:p w:rsidR="00FD7A1A" w:rsidRDefault="00FD7A1A" w:rsidP="00056E52">
      <w:pPr>
        <w:spacing w:after="0"/>
        <w:jc w:val="both"/>
      </w:pPr>
      <w:r>
        <w:t>Modalidad: Virtual</w:t>
      </w:r>
    </w:p>
    <w:p w:rsidR="00FD7A1A" w:rsidRDefault="00FD7A1A" w:rsidP="00056E52">
      <w:pPr>
        <w:jc w:val="both"/>
      </w:pPr>
    </w:p>
    <w:p w:rsidR="00FD7A1A" w:rsidRPr="00FD7A1A" w:rsidRDefault="00FD7A1A" w:rsidP="00056E52">
      <w:pPr>
        <w:jc w:val="both"/>
        <w:rPr>
          <w:b/>
        </w:rPr>
      </w:pPr>
      <w:r w:rsidRPr="00FD7A1A">
        <w:rPr>
          <w:b/>
        </w:rPr>
        <w:t>DESCRIPCIÓN</w:t>
      </w:r>
    </w:p>
    <w:p w:rsidR="00FD7A1A" w:rsidRDefault="00FD7A1A" w:rsidP="00056E52">
      <w:pPr>
        <w:jc w:val="both"/>
      </w:pPr>
      <w:r>
        <w:t xml:space="preserve">En el curso de Práctica Laboral y Profesional 1, el estudiante diseña y planifica los lineamientos de </w:t>
      </w:r>
      <w:r w:rsidR="007E008B">
        <w:t>la</w:t>
      </w:r>
      <w:r>
        <w:t xml:space="preserve"> Práctica Laboral y Profesional que realizará en el último semestre de la carrera de Zootecnia con grado de bachillerato.</w:t>
      </w:r>
    </w:p>
    <w:p w:rsidR="007E008B" w:rsidRDefault="00FD7A1A" w:rsidP="00056E52">
      <w:pPr>
        <w:jc w:val="both"/>
      </w:pPr>
      <w:r>
        <w:t xml:space="preserve">El curso se desarrolla de manera </w:t>
      </w:r>
      <w:r w:rsidR="007E008B">
        <w:t xml:space="preserve">100 % </w:t>
      </w:r>
      <w:r>
        <w:t>virtual con actividades para preparar el anteproyecto del curso práctico que se llevará a cabo durante el segundo semestre del año.</w:t>
      </w:r>
      <w:r w:rsidR="007E008B" w:rsidRPr="007E008B">
        <w:t xml:space="preserve"> En este curso el estudiante deberá realizar modelaciones de sistemas productivos o emprendimientos relacionados con la Zootecnia, en el nivel que compete para el grado de Bachillerato. Cada modelo o proyecto deberá desarrollarse de manera detallada, simulando una situación real, donde tenga que vender su propuesta a un ente financiador, desarrollar su propio sistema de producción que le permita ser autogestionable o determinar su viabilidad. </w:t>
      </w:r>
    </w:p>
    <w:p w:rsidR="00FD7A1A" w:rsidRDefault="007E008B" w:rsidP="00056E52">
      <w:pPr>
        <w:jc w:val="both"/>
      </w:pPr>
      <w:r w:rsidRPr="007E008B">
        <w:t>El estudiante debe realizar trabajo independiente bajo la guía de un profesor que le asesorará para desarrollar sus proyectos. Se pondrá a prueba la capacidad de organización, adaptación, disciplina, creatividad e integración de conocimientos</w:t>
      </w:r>
      <w:r>
        <w:t xml:space="preserve">. El proyecto se mostrara </w:t>
      </w:r>
      <w:r w:rsidRPr="007E008B">
        <w:t>a sus compañeros y profesores por medio de la plataforma virtual que se indique en el curso. Los proyectos serán asignados a los estudiantes de forma aleatoria, de manera que deberá comenzar un trabajo con su profesor tutor desde un nivel base, simulando la realidad del ejercicio profesional donde se consigue un trabajo al que debe enfrentarse, adaptarse y desempeñarse apropiadamente, dentro de un ambiente nuevo, rodeado de circunstancias y personas nuevas.</w:t>
      </w:r>
    </w:p>
    <w:p w:rsidR="00FD7A1A" w:rsidRDefault="00FD7A1A" w:rsidP="00056E52">
      <w:pPr>
        <w:jc w:val="both"/>
      </w:pPr>
      <w:r>
        <w:t xml:space="preserve">El proyecto de trabajo será plasmado en un documento, que debe ser evaluado y avalado por el </w:t>
      </w:r>
      <w:r w:rsidR="007E008B">
        <w:t xml:space="preserve">profesor tutor. </w:t>
      </w:r>
      <w:r>
        <w:t xml:space="preserve">El documento deberá ser entregado también al profesor coordinador a través de medios virtuales quien podrá hacer las observaciones pertinentes. Se trata de planear un trabajo </w:t>
      </w:r>
      <w:r>
        <w:lastRenderedPageBreak/>
        <w:t>que sea una experiencia de inserción del futuro profesional en un contexto real para consolidar sus competencias generales de visión integral y holística.</w:t>
      </w:r>
    </w:p>
    <w:p w:rsidR="00FD7A1A" w:rsidRPr="00FD7A1A" w:rsidRDefault="00FD7A1A" w:rsidP="00056E52">
      <w:pPr>
        <w:jc w:val="both"/>
        <w:rPr>
          <w:b/>
        </w:rPr>
      </w:pPr>
      <w:r w:rsidRPr="00FD7A1A">
        <w:rPr>
          <w:b/>
        </w:rPr>
        <w:t>OBJETIVO GENERAL</w:t>
      </w:r>
    </w:p>
    <w:p w:rsidR="00FD7A1A" w:rsidRDefault="00FD7A1A" w:rsidP="00056E52">
      <w:pPr>
        <w:jc w:val="both"/>
      </w:pPr>
      <w:r w:rsidRPr="00FD7A1A">
        <w:t xml:space="preserve">El objetivo general de este curso es que el estudiante desarrolle proyectos productivos relacionados a la Zootecnia simulando casos reales, que incluya </w:t>
      </w:r>
      <w:r w:rsidR="007E008B" w:rsidRPr="007E008B">
        <w:t>elementos de diagnóstico, planificación y ejecución de labores profesionale</w:t>
      </w:r>
      <w:r w:rsidR="007E008B">
        <w:t xml:space="preserve">s, </w:t>
      </w:r>
      <w:r w:rsidRPr="00FD7A1A">
        <w:t>búsqueda de financiamiento, desarrollo de emprendimientos o estudios de viabilidad que le permitan un ejercicio que complemente su formación como Bachiller en Zootecnia.</w:t>
      </w:r>
    </w:p>
    <w:p w:rsidR="00FD7A1A" w:rsidRPr="00FD7A1A" w:rsidRDefault="00FD7A1A" w:rsidP="00056E52">
      <w:pPr>
        <w:jc w:val="both"/>
        <w:rPr>
          <w:b/>
        </w:rPr>
      </w:pPr>
      <w:r w:rsidRPr="00FD7A1A">
        <w:rPr>
          <w:b/>
        </w:rPr>
        <w:t>OBJETIVOS ESPECÍFICOS</w:t>
      </w:r>
    </w:p>
    <w:p w:rsidR="007E008B" w:rsidRDefault="00FD7A1A" w:rsidP="00056E52">
      <w:pPr>
        <w:jc w:val="both"/>
      </w:pPr>
      <w:r w:rsidRPr="00FD7A1A">
        <w:t xml:space="preserve">1. Que el estudiante modele un proyecto, que llene las necesidades de un cliente, con el fin de evaluar su productividad, impacto económico y factibilidad, de una forma interesante. </w:t>
      </w:r>
    </w:p>
    <w:p w:rsidR="00FD7A1A" w:rsidRDefault="004F2E8F" w:rsidP="00056E52">
      <w:pPr>
        <w:jc w:val="both"/>
      </w:pPr>
      <w:r>
        <w:t>2</w:t>
      </w:r>
      <w:r w:rsidR="00FD7A1A" w:rsidRPr="00FD7A1A">
        <w:t xml:space="preserve">. Que el estudiante, mediante la presentación </w:t>
      </w:r>
      <w:r>
        <w:t>del</w:t>
      </w:r>
      <w:r w:rsidR="00FD7A1A" w:rsidRPr="00FD7A1A">
        <w:t xml:space="preserve"> proyecto, desarrolle habilidades de planificación, gestión y consecución exitosa de propuestas productivas, con el fin de demostrar su conocimiento en diferentes áreas de la Zootecnia.</w:t>
      </w:r>
    </w:p>
    <w:p w:rsidR="004F2E8F" w:rsidRDefault="004F2E8F" w:rsidP="00056E52">
      <w:pPr>
        <w:jc w:val="both"/>
      </w:pPr>
      <w:r>
        <w:t>3. Que el estudiante elabore un plan de ejecución de labores profesionales en una empresa pecuaria, que llene necesidades importantes de un cliente.</w:t>
      </w:r>
    </w:p>
    <w:p w:rsidR="004F2E8F" w:rsidRDefault="004F2E8F" w:rsidP="00056E52">
      <w:pPr>
        <w:jc w:val="both"/>
      </w:pPr>
      <w:r>
        <w:t>4. Que el estudiante desarrolle la estrategia para que se integre en las actividades del día a día del sistema de producción asignado.</w:t>
      </w:r>
    </w:p>
    <w:p w:rsidR="004F2E8F" w:rsidRDefault="004F2E8F" w:rsidP="00056E52">
      <w:pPr>
        <w:jc w:val="both"/>
      </w:pPr>
      <w:r>
        <w:t>5. Que el estudiante se prepare para interactuar con las personas dentro de un proceso productivo y promueva con ellos cambios para su mejora.</w:t>
      </w:r>
    </w:p>
    <w:p w:rsidR="004F2E8F" w:rsidRDefault="004F2E8F" w:rsidP="00056E52">
      <w:pPr>
        <w:jc w:val="both"/>
      </w:pPr>
      <w:r>
        <w:t>6. Que el estudiante sea capaz de que los demás visualicen las características y magnitud de sus logros en el ejercicio profesional.</w:t>
      </w:r>
    </w:p>
    <w:p w:rsidR="00FD7A1A" w:rsidRDefault="00FD7A1A" w:rsidP="00056E52">
      <w:pPr>
        <w:jc w:val="both"/>
      </w:pPr>
    </w:p>
    <w:p w:rsidR="00FD7A1A" w:rsidRDefault="00FD7A1A" w:rsidP="00056E52">
      <w:pPr>
        <w:jc w:val="both"/>
        <w:rPr>
          <w:b/>
        </w:rPr>
      </w:pPr>
      <w:r w:rsidRPr="00FB4280">
        <w:rPr>
          <w:b/>
        </w:rPr>
        <w:t>METODOLOGÍA</w:t>
      </w:r>
    </w:p>
    <w:p w:rsidR="004F2E8F" w:rsidRDefault="004F2E8F" w:rsidP="00056E52">
      <w:pPr>
        <w:jc w:val="both"/>
      </w:pPr>
      <w:r w:rsidRPr="004F2E8F">
        <w:t>La coordinación del curso asignará de manera aleatoria los temas</w:t>
      </w:r>
      <w:r w:rsidR="00A92BEC">
        <w:t xml:space="preserve"> de los proyectos a desarrollar para el estudio de factibilidad,</w:t>
      </w:r>
      <w:r w:rsidRPr="004F2E8F">
        <w:t xml:space="preserve"> estos proyectos fueron propuestos por profesores de la Escuela de Zootecnia, quienes fungirán como tutores. La aleatorización se hará al inicio del semestre. El cronograma de presentaciones se llenará de acuerdo con la disponibilidad de los profesores tutores durante los días indicados en el programa del curso. </w:t>
      </w:r>
    </w:p>
    <w:p w:rsidR="004F2E8F" w:rsidRDefault="004F2E8F" w:rsidP="00056E52">
      <w:pPr>
        <w:jc w:val="both"/>
      </w:pPr>
      <w:r w:rsidRPr="004F2E8F">
        <w:t xml:space="preserve">Durante la ejecución de esta actividad, el estudiante es responsable de participar en el horario sincrónico que la coordinación disponga, así como coordinar reuniones semanales con su profesor tutor para dar seguimiento al avance del proyecto. El estudiante deberá enviar informes semanales de las actividades realizadas a su profesor tutor con copia al Coordinador del curso. </w:t>
      </w:r>
    </w:p>
    <w:p w:rsidR="004F2E8F" w:rsidRDefault="004F2E8F" w:rsidP="00056E52">
      <w:pPr>
        <w:jc w:val="both"/>
      </w:pPr>
      <w:r w:rsidRPr="004F2E8F">
        <w:t xml:space="preserve">Se enfatiza la necesidad que el estudiante interiorice que del desarrollo </w:t>
      </w:r>
      <w:r>
        <w:t>del proyecto</w:t>
      </w:r>
      <w:r w:rsidRPr="004F2E8F">
        <w:t xml:space="preserve"> depende el curso, que debe realizar mucho trabajo independiente, que debe tomarlo como si se tratara de un trabajo del que ya depende económica y profesionalmente. Que debe desarrollar capacidad de comunicación con su tutor, que debe entregar resultados y que estos serán calificados. Sus </w:t>
      </w:r>
      <w:r w:rsidRPr="004F2E8F">
        <w:lastRenderedPageBreak/>
        <w:t xml:space="preserve">proyectos deben reflejar una visión integral que contemple la actividad productiva dentro del entorno ambiental con factores de mercado, mano de obra, aspectos biológicos y productivos, legislación, impacto ambiental, aspectos económicos. Por tal motivo, debe asesorarse y tomar su trabajo con seriedad y con mucha motivación, ver las alternativas, las soluciones antes que los problemas o limitaciones, asuma que de usted depende el desarrollo de una empresa, la generación de empleos, la seguridad alimentaria, la inocuidad, en fin, su desarrollo profesional. </w:t>
      </w:r>
    </w:p>
    <w:p w:rsidR="004F2E8F" w:rsidRDefault="004F2E8F" w:rsidP="00056E52">
      <w:pPr>
        <w:jc w:val="both"/>
      </w:pPr>
      <w:r w:rsidRPr="004F2E8F">
        <w:t xml:space="preserve">Para su trabajo debe utilizar información actual de costos, mercados, legislación, parámetros biológicos y zootécnicos. </w:t>
      </w:r>
    </w:p>
    <w:p w:rsidR="004F2E8F" w:rsidRDefault="004F2E8F" w:rsidP="00056E52">
      <w:pPr>
        <w:jc w:val="both"/>
      </w:pPr>
      <w:r w:rsidRPr="004F2E8F">
        <w:t>Las sesiones donde se presentan los proyectos son de asistencia obligatoria. Lo anterior, porque son oportunidades de aprender sobre otros temas, conocer más estrategias de trabajo, auto y co</w:t>
      </w:r>
      <w:r>
        <w:t>- eva</w:t>
      </w:r>
      <w:r w:rsidRPr="004F2E8F">
        <w:t xml:space="preserve">luación de su trabajo y compararlo con la competencia profesional que le espera. </w:t>
      </w:r>
    </w:p>
    <w:p w:rsidR="004F2E8F" w:rsidRDefault="004F2E8F" w:rsidP="00056E52">
      <w:pPr>
        <w:jc w:val="both"/>
      </w:pPr>
      <w:r w:rsidRPr="004F2E8F">
        <w:t xml:space="preserve">Las presentaciones se van a realizar por medio de la plataforma Zoom, la audiencia deberá estar activa durante las sesiones, deben ser puntuales (ingresar a la plataforma cinco minutos antes de la hora que comienza la actividad), con las cámaras activadas y participar en los espacios correspondientes. </w:t>
      </w:r>
    </w:p>
    <w:p w:rsidR="004F2E8F" w:rsidRDefault="004F2E8F" w:rsidP="00056E52">
      <w:pPr>
        <w:jc w:val="both"/>
      </w:pPr>
      <w:r w:rsidRPr="004F2E8F">
        <w:t xml:space="preserve">En cualquiera de los casos el modelo productivo se debe definir cubriendo todas las aristas que apliquen. Se debe contemplar al menos: </w:t>
      </w:r>
    </w:p>
    <w:p w:rsidR="004F2E8F" w:rsidRDefault="004F2E8F" w:rsidP="00A92BEC">
      <w:pPr>
        <w:pStyle w:val="Prrafodelista"/>
        <w:numPr>
          <w:ilvl w:val="0"/>
          <w:numId w:val="1"/>
        </w:numPr>
        <w:spacing w:after="0"/>
        <w:jc w:val="both"/>
      </w:pPr>
      <w:r w:rsidRPr="004F2E8F">
        <w:t xml:space="preserve">Especie (s) </w:t>
      </w:r>
    </w:p>
    <w:p w:rsidR="004F2E8F" w:rsidRDefault="004F2E8F" w:rsidP="00A92BEC">
      <w:pPr>
        <w:pStyle w:val="Prrafodelista"/>
        <w:numPr>
          <w:ilvl w:val="0"/>
          <w:numId w:val="1"/>
        </w:numPr>
        <w:spacing w:after="0"/>
        <w:jc w:val="both"/>
      </w:pPr>
      <w:r w:rsidRPr="004F2E8F">
        <w:t xml:space="preserve">Localización </w:t>
      </w:r>
    </w:p>
    <w:p w:rsidR="004F2E8F" w:rsidRDefault="004F2E8F" w:rsidP="00A92BEC">
      <w:pPr>
        <w:pStyle w:val="Prrafodelista"/>
        <w:numPr>
          <w:ilvl w:val="0"/>
          <w:numId w:val="1"/>
        </w:numPr>
        <w:spacing w:after="0"/>
        <w:jc w:val="both"/>
      </w:pPr>
      <w:r w:rsidRPr="004F2E8F">
        <w:t xml:space="preserve">Enfoque productivo </w:t>
      </w:r>
    </w:p>
    <w:p w:rsidR="004F2E8F" w:rsidRDefault="004F2E8F" w:rsidP="00A92BEC">
      <w:pPr>
        <w:pStyle w:val="Prrafodelista"/>
        <w:numPr>
          <w:ilvl w:val="0"/>
          <w:numId w:val="1"/>
        </w:numPr>
        <w:spacing w:after="0"/>
        <w:jc w:val="both"/>
      </w:pPr>
      <w:r w:rsidRPr="004F2E8F">
        <w:t xml:space="preserve">Legislación vinculante </w:t>
      </w:r>
    </w:p>
    <w:p w:rsidR="004F2E8F" w:rsidRDefault="004F2E8F" w:rsidP="00A92BEC">
      <w:pPr>
        <w:pStyle w:val="Prrafodelista"/>
        <w:numPr>
          <w:ilvl w:val="0"/>
          <w:numId w:val="1"/>
        </w:numPr>
        <w:spacing w:after="0"/>
        <w:jc w:val="both"/>
      </w:pPr>
      <w:r w:rsidRPr="004F2E8F">
        <w:t>Recursos (tierra, agua, instalaciones, equipo, genética, accesos, entre otros)</w:t>
      </w:r>
    </w:p>
    <w:p w:rsidR="004F2E8F" w:rsidRDefault="004F2E8F" w:rsidP="00A92BEC">
      <w:pPr>
        <w:pStyle w:val="Prrafodelista"/>
        <w:numPr>
          <w:ilvl w:val="0"/>
          <w:numId w:val="1"/>
        </w:numPr>
        <w:spacing w:after="0"/>
        <w:jc w:val="both"/>
      </w:pPr>
      <w:r w:rsidRPr="004F2E8F">
        <w:t xml:space="preserve">Definición de los manejos generales, genéticos, sanitarios, reproductivos, nutricionales. </w:t>
      </w:r>
      <w:r w:rsidRPr="004F2E8F">
        <w:sym w:font="Symbol" w:char="F0FC"/>
      </w:r>
      <w:r w:rsidRPr="004F2E8F">
        <w:t xml:space="preserve"> Flujos de producción </w:t>
      </w:r>
    </w:p>
    <w:p w:rsidR="004F2E8F" w:rsidRDefault="004F2E8F" w:rsidP="00A92BEC">
      <w:pPr>
        <w:pStyle w:val="Prrafodelista"/>
        <w:numPr>
          <w:ilvl w:val="0"/>
          <w:numId w:val="1"/>
        </w:numPr>
        <w:spacing w:after="0"/>
        <w:jc w:val="both"/>
      </w:pPr>
      <w:r w:rsidRPr="004F2E8F">
        <w:t xml:space="preserve">Cantidades (número de animales, áreas, densidades, personal, forraje, alimentos balanceados, subproductos) </w:t>
      </w:r>
    </w:p>
    <w:p w:rsidR="004F2E8F" w:rsidRDefault="004F2E8F" w:rsidP="00A92BEC">
      <w:pPr>
        <w:pStyle w:val="Prrafodelista"/>
        <w:numPr>
          <w:ilvl w:val="0"/>
          <w:numId w:val="1"/>
        </w:numPr>
        <w:spacing w:after="0"/>
        <w:jc w:val="both"/>
      </w:pPr>
      <w:r w:rsidRPr="004F2E8F">
        <w:t xml:space="preserve">Manejo de remanentes </w:t>
      </w:r>
    </w:p>
    <w:p w:rsidR="004F2E8F" w:rsidRDefault="004F2E8F" w:rsidP="00A92BEC">
      <w:pPr>
        <w:pStyle w:val="Prrafodelista"/>
        <w:numPr>
          <w:ilvl w:val="0"/>
          <w:numId w:val="1"/>
        </w:numPr>
        <w:spacing w:after="0"/>
        <w:jc w:val="both"/>
      </w:pPr>
      <w:r w:rsidRPr="004F2E8F">
        <w:t xml:space="preserve">Mercadeo (estrategias de mercado, valor agregado, puntos de venta, precios) </w:t>
      </w:r>
    </w:p>
    <w:p w:rsidR="004F2E8F" w:rsidRDefault="004F2E8F" w:rsidP="00A92BEC">
      <w:pPr>
        <w:pStyle w:val="Prrafodelista"/>
        <w:numPr>
          <w:ilvl w:val="0"/>
          <w:numId w:val="1"/>
        </w:numPr>
        <w:spacing w:after="0"/>
        <w:jc w:val="both"/>
      </w:pPr>
      <w:r w:rsidRPr="004F2E8F">
        <w:t xml:space="preserve">Análisis económico (cálculo de necesidades financieras, flujos de caja, punto de equilibrio, utilidad) </w:t>
      </w:r>
    </w:p>
    <w:p w:rsidR="001E0157" w:rsidRDefault="001E0157" w:rsidP="00056E52">
      <w:pPr>
        <w:jc w:val="both"/>
      </w:pPr>
    </w:p>
    <w:p w:rsidR="004F2E8F" w:rsidRPr="004F2E8F" w:rsidRDefault="004F2E8F" w:rsidP="00056E52">
      <w:pPr>
        <w:jc w:val="both"/>
      </w:pPr>
      <w:r w:rsidRPr="004F2E8F">
        <w:t>Las presentaciones de los proyectos se realizarán en las semanas que indica el cronograma según distribución y horarios que indique la coordinación. Cada estudiante tendrá media hora para exponer su proyecto. Además se dispondrá de media hora más de preguntas y comentarios por parte de profesores y estudiantes.</w:t>
      </w:r>
    </w:p>
    <w:p w:rsidR="00FD7A1A" w:rsidRDefault="004F2E8F" w:rsidP="00056E52">
      <w:pPr>
        <w:jc w:val="both"/>
      </w:pPr>
      <w:r>
        <w:t>E</w:t>
      </w:r>
      <w:r w:rsidR="00FD7A1A">
        <w:t xml:space="preserve">l curso incluye </w:t>
      </w:r>
      <w:r w:rsidR="00A92BEC">
        <w:t>además del análisis de factibilidad, la</w:t>
      </w:r>
      <w:r w:rsidR="00FD7A1A">
        <w:t xml:space="preserve"> escritura </w:t>
      </w:r>
      <w:r w:rsidR="00A92BEC">
        <w:t xml:space="preserve">del </w:t>
      </w:r>
      <w:r w:rsidR="001E0157">
        <w:t xml:space="preserve">anteproyecto </w:t>
      </w:r>
      <w:r w:rsidR="00A92BEC">
        <w:t>(</w:t>
      </w:r>
      <w:r w:rsidR="00FD7A1A">
        <w:t>revisión de literatura exhaustiva sobre los temas a d</w:t>
      </w:r>
      <w:r w:rsidR="00A92BEC">
        <w:t xml:space="preserve">esarrollar durante la práctica, </w:t>
      </w:r>
      <w:r w:rsidR="00FD7A1A">
        <w:t xml:space="preserve">para el documento se presenta un machote), finalmente, una etapa en la cual los estudiantes realizan una presentación virtual que resume el trabajo escrito. Por medio de la plataforma virtual, los estudiantes interactuarán entre ellos y con el profesor, con el objetivo de desarrollar actividades que preparen tanto para este como para el próximo curso de Práctica Laboral y Profesional. Tanto en el </w:t>
      </w:r>
      <w:r w:rsidR="00FD7A1A">
        <w:lastRenderedPageBreak/>
        <w:t xml:space="preserve">documento escrito como en la presentación debe haber evidencia que el estudiante conoce en detalle lo que va a realizar en el lugar donde va a realizar la práctica, que se diseñó un plan de trabajo de acuerdo a las necesidades y oportunidades que brinda el lugar. </w:t>
      </w:r>
    </w:p>
    <w:p w:rsidR="00FD7A1A" w:rsidRPr="00FB4280" w:rsidRDefault="00FD7A1A" w:rsidP="00056E52">
      <w:pPr>
        <w:jc w:val="both"/>
        <w:rPr>
          <w:b/>
        </w:rPr>
      </w:pPr>
      <w:r w:rsidRPr="00FB4280">
        <w:rPr>
          <w:b/>
        </w:rPr>
        <w:t>EVALUACIÓN</w:t>
      </w:r>
    </w:p>
    <w:tbl>
      <w:tblPr>
        <w:tblStyle w:val="Tablaconcuadrcula"/>
        <w:tblW w:w="0" w:type="auto"/>
        <w:tblLook w:val="04A0"/>
      </w:tblPr>
      <w:tblGrid>
        <w:gridCol w:w="6941"/>
        <w:gridCol w:w="1887"/>
      </w:tblGrid>
      <w:tr w:rsidR="006C125C" w:rsidRPr="00056E52" w:rsidTr="00056E52">
        <w:tc>
          <w:tcPr>
            <w:tcW w:w="6941" w:type="dxa"/>
          </w:tcPr>
          <w:p w:rsidR="006C125C" w:rsidRPr="00056E52" w:rsidRDefault="006C125C" w:rsidP="00056E52">
            <w:pPr>
              <w:jc w:val="both"/>
              <w:rPr>
                <w:b/>
              </w:rPr>
            </w:pPr>
            <w:r w:rsidRPr="00056E52">
              <w:rPr>
                <w:b/>
              </w:rPr>
              <w:t>Item</w:t>
            </w:r>
          </w:p>
        </w:tc>
        <w:tc>
          <w:tcPr>
            <w:tcW w:w="1887" w:type="dxa"/>
          </w:tcPr>
          <w:p w:rsidR="006C125C" w:rsidRPr="00056E52" w:rsidRDefault="006C125C" w:rsidP="00056E52">
            <w:pPr>
              <w:jc w:val="both"/>
              <w:rPr>
                <w:b/>
              </w:rPr>
            </w:pPr>
            <w:r w:rsidRPr="00056E52">
              <w:rPr>
                <w:b/>
              </w:rPr>
              <w:t>Porcentaje</w:t>
            </w:r>
          </w:p>
        </w:tc>
      </w:tr>
      <w:tr w:rsidR="006C125C" w:rsidTr="00056E52">
        <w:tc>
          <w:tcPr>
            <w:tcW w:w="6941" w:type="dxa"/>
          </w:tcPr>
          <w:p w:rsidR="006C125C" w:rsidRDefault="006C125C" w:rsidP="00056E52">
            <w:pPr>
              <w:jc w:val="both"/>
            </w:pPr>
            <w:r>
              <w:t>Documento escrito</w:t>
            </w:r>
          </w:p>
        </w:tc>
        <w:tc>
          <w:tcPr>
            <w:tcW w:w="1887" w:type="dxa"/>
          </w:tcPr>
          <w:p w:rsidR="006C125C" w:rsidRDefault="00F03D69" w:rsidP="00056E52">
            <w:pPr>
              <w:jc w:val="both"/>
            </w:pPr>
            <w:r>
              <w:t>50</w:t>
            </w:r>
          </w:p>
        </w:tc>
      </w:tr>
      <w:tr w:rsidR="006C125C" w:rsidTr="00056E52">
        <w:tc>
          <w:tcPr>
            <w:tcW w:w="6941" w:type="dxa"/>
          </w:tcPr>
          <w:p w:rsidR="006C125C" w:rsidRDefault="006C125C" w:rsidP="00056E52">
            <w:pPr>
              <w:jc w:val="both"/>
            </w:pPr>
            <w:r>
              <w:t>P</w:t>
            </w:r>
            <w:r w:rsidR="00DA11CB">
              <w:t xml:space="preserve">resentación del proyecto </w:t>
            </w:r>
          </w:p>
        </w:tc>
        <w:tc>
          <w:tcPr>
            <w:tcW w:w="1887" w:type="dxa"/>
          </w:tcPr>
          <w:p w:rsidR="006C125C" w:rsidRDefault="00F03D69" w:rsidP="00056E52">
            <w:pPr>
              <w:jc w:val="both"/>
            </w:pPr>
            <w:r>
              <w:t>50</w:t>
            </w:r>
          </w:p>
        </w:tc>
      </w:tr>
      <w:tr w:rsidR="006C125C" w:rsidRPr="00056E52" w:rsidTr="00056E52">
        <w:tc>
          <w:tcPr>
            <w:tcW w:w="6941" w:type="dxa"/>
          </w:tcPr>
          <w:p w:rsidR="006C125C" w:rsidRPr="00056E52" w:rsidRDefault="006C125C" w:rsidP="00056E52">
            <w:pPr>
              <w:jc w:val="both"/>
              <w:rPr>
                <w:b/>
              </w:rPr>
            </w:pPr>
            <w:r w:rsidRPr="00056E52">
              <w:rPr>
                <w:b/>
              </w:rPr>
              <w:t>Total</w:t>
            </w:r>
          </w:p>
        </w:tc>
        <w:tc>
          <w:tcPr>
            <w:tcW w:w="1887" w:type="dxa"/>
          </w:tcPr>
          <w:p w:rsidR="006C125C" w:rsidRPr="00056E52" w:rsidRDefault="006C125C" w:rsidP="00056E52">
            <w:pPr>
              <w:jc w:val="both"/>
              <w:rPr>
                <w:b/>
              </w:rPr>
            </w:pPr>
            <w:r w:rsidRPr="00056E52">
              <w:rPr>
                <w:b/>
              </w:rPr>
              <w:t>100</w:t>
            </w:r>
          </w:p>
        </w:tc>
      </w:tr>
    </w:tbl>
    <w:p w:rsidR="005E6044" w:rsidRDefault="005E6044" w:rsidP="00056E52">
      <w:pPr>
        <w:jc w:val="both"/>
      </w:pPr>
    </w:p>
    <w:p w:rsidR="006C125C" w:rsidRDefault="005E6044" w:rsidP="00056E52">
      <w:pPr>
        <w:jc w:val="both"/>
      </w:pPr>
      <w:r w:rsidRPr="00056E52">
        <w:rPr>
          <w:b/>
        </w:rPr>
        <w:t>Evaluación de la presentación (</w:t>
      </w:r>
      <w:r w:rsidR="00F03D69">
        <w:rPr>
          <w:b/>
        </w:rPr>
        <w:t>50</w:t>
      </w:r>
      <w:r w:rsidRPr="00056E52">
        <w:rPr>
          <w:b/>
        </w:rPr>
        <w:t>%).</w:t>
      </w:r>
      <w:r w:rsidRPr="005E6044">
        <w:t xml:space="preserve"> El profesor tutor deberá observar en tiempo real o en diferido la presentación y asignar una nota. La calificación será el promedio de la revisión del profesor tutor y del coordinador. La duración de la presentación es de un máximo de 20 minutos y la misma debe quedar grabada (PPT y audio) para poder utilizarla en la plataforma.</w:t>
      </w:r>
      <w:r>
        <w:t xml:space="preserve"> </w:t>
      </w:r>
      <w:r w:rsidR="006C125C">
        <w:t>Éste ítem será calificado por el profesor tutor, el profesor coordinador del curso y un tercer profesor que será definido por la coordinación del curso. La presentación debe ser entregada a más tardar a las 6 am del primer día de las presentaciones (</w:t>
      </w:r>
      <w:r w:rsidR="00056E52">
        <w:t>revisar cronograma</w:t>
      </w:r>
      <w:r w:rsidR="006C125C">
        <w:t>). Entregas tardías se calificarán y se les aplicará un factor de 0,7 sobre la nota.</w:t>
      </w:r>
    </w:p>
    <w:p w:rsidR="005E6044" w:rsidRDefault="005E6044" w:rsidP="00056E52">
      <w:pPr>
        <w:jc w:val="both"/>
      </w:pPr>
    </w:p>
    <w:tbl>
      <w:tblPr>
        <w:tblStyle w:val="Tablaconcuadrcula"/>
        <w:tblW w:w="0" w:type="auto"/>
        <w:tblLook w:val="04A0"/>
      </w:tblPr>
      <w:tblGrid>
        <w:gridCol w:w="1696"/>
        <w:gridCol w:w="1560"/>
        <w:gridCol w:w="5572"/>
      </w:tblGrid>
      <w:tr w:rsidR="005E6044" w:rsidRPr="00056E52" w:rsidTr="00056E52">
        <w:tc>
          <w:tcPr>
            <w:tcW w:w="1696" w:type="dxa"/>
          </w:tcPr>
          <w:p w:rsidR="005E6044" w:rsidRPr="00056E52" w:rsidRDefault="005E6044" w:rsidP="00056E52">
            <w:pPr>
              <w:jc w:val="both"/>
              <w:rPr>
                <w:b/>
              </w:rPr>
            </w:pPr>
            <w:r w:rsidRPr="00056E52">
              <w:rPr>
                <w:b/>
              </w:rPr>
              <w:t>Parámetro</w:t>
            </w:r>
          </w:p>
        </w:tc>
        <w:tc>
          <w:tcPr>
            <w:tcW w:w="1560" w:type="dxa"/>
          </w:tcPr>
          <w:p w:rsidR="005E6044" w:rsidRPr="00056E52" w:rsidRDefault="005E6044" w:rsidP="00056E52">
            <w:pPr>
              <w:jc w:val="both"/>
              <w:rPr>
                <w:b/>
              </w:rPr>
            </w:pPr>
            <w:r w:rsidRPr="00056E52">
              <w:rPr>
                <w:b/>
              </w:rPr>
              <w:t>Calificación</w:t>
            </w:r>
          </w:p>
        </w:tc>
        <w:tc>
          <w:tcPr>
            <w:tcW w:w="5572" w:type="dxa"/>
          </w:tcPr>
          <w:p w:rsidR="005E6044" w:rsidRPr="00056E52" w:rsidRDefault="005E6044" w:rsidP="00056E52">
            <w:pPr>
              <w:jc w:val="both"/>
              <w:rPr>
                <w:b/>
              </w:rPr>
            </w:pPr>
            <w:r w:rsidRPr="00056E52">
              <w:rPr>
                <w:b/>
              </w:rPr>
              <w:t>Puntos a verificar</w:t>
            </w:r>
          </w:p>
        </w:tc>
      </w:tr>
      <w:tr w:rsidR="005E6044" w:rsidTr="00056E52">
        <w:tc>
          <w:tcPr>
            <w:tcW w:w="1696" w:type="dxa"/>
          </w:tcPr>
          <w:p w:rsidR="005E6044" w:rsidRDefault="005E6044" w:rsidP="00056E52">
            <w:pPr>
              <w:jc w:val="both"/>
            </w:pPr>
            <w:r>
              <w:t>Presentación</w:t>
            </w:r>
          </w:p>
        </w:tc>
        <w:tc>
          <w:tcPr>
            <w:tcW w:w="1560" w:type="dxa"/>
          </w:tcPr>
          <w:p w:rsidR="005E6044" w:rsidRDefault="005E6044" w:rsidP="00056E52">
            <w:pPr>
              <w:jc w:val="both"/>
            </w:pPr>
            <w:r>
              <w:t>20 %</w:t>
            </w:r>
          </w:p>
        </w:tc>
        <w:tc>
          <w:tcPr>
            <w:tcW w:w="5572" w:type="dxa"/>
          </w:tcPr>
          <w:p w:rsidR="005E6044" w:rsidRDefault="005E6044" w:rsidP="00056E52">
            <w:pPr>
              <w:jc w:val="both"/>
            </w:pPr>
            <w:r>
              <w:t>Duración, claridad</w:t>
            </w:r>
          </w:p>
        </w:tc>
      </w:tr>
      <w:tr w:rsidR="005E6044" w:rsidTr="00056E52">
        <w:tc>
          <w:tcPr>
            <w:tcW w:w="1696" w:type="dxa"/>
          </w:tcPr>
          <w:p w:rsidR="005E6044" w:rsidRDefault="005E6044" w:rsidP="00056E52">
            <w:pPr>
              <w:jc w:val="both"/>
            </w:pPr>
            <w:r>
              <w:t>Conocimiento</w:t>
            </w:r>
          </w:p>
        </w:tc>
        <w:tc>
          <w:tcPr>
            <w:tcW w:w="1560" w:type="dxa"/>
          </w:tcPr>
          <w:p w:rsidR="005E6044" w:rsidRDefault="00DA11CB" w:rsidP="00056E52">
            <w:pPr>
              <w:jc w:val="both"/>
            </w:pPr>
            <w:r>
              <w:t>35</w:t>
            </w:r>
            <w:r w:rsidR="005E6044">
              <w:t>%</w:t>
            </w:r>
          </w:p>
        </w:tc>
        <w:tc>
          <w:tcPr>
            <w:tcW w:w="5572" w:type="dxa"/>
          </w:tcPr>
          <w:p w:rsidR="005E6044" w:rsidRDefault="005E6044" w:rsidP="00056E52">
            <w:pPr>
              <w:jc w:val="both"/>
            </w:pPr>
            <w:r>
              <w:t>Sabe el concepto o no lo sabe</w:t>
            </w:r>
          </w:p>
        </w:tc>
      </w:tr>
      <w:tr w:rsidR="005E6044" w:rsidTr="00056E52">
        <w:tc>
          <w:tcPr>
            <w:tcW w:w="1696" w:type="dxa"/>
          </w:tcPr>
          <w:p w:rsidR="005E6044" w:rsidRDefault="005E6044" w:rsidP="00056E52">
            <w:pPr>
              <w:jc w:val="both"/>
            </w:pPr>
            <w:r>
              <w:t>Integración</w:t>
            </w:r>
          </w:p>
        </w:tc>
        <w:tc>
          <w:tcPr>
            <w:tcW w:w="1560" w:type="dxa"/>
          </w:tcPr>
          <w:p w:rsidR="005E6044" w:rsidRDefault="00DA11CB" w:rsidP="00056E52">
            <w:pPr>
              <w:jc w:val="both"/>
            </w:pPr>
            <w:r>
              <w:t>35</w:t>
            </w:r>
            <w:r w:rsidR="005E6044">
              <w:t>%</w:t>
            </w:r>
          </w:p>
        </w:tc>
        <w:tc>
          <w:tcPr>
            <w:tcW w:w="5572" w:type="dxa"/>
          </w:tcPr>
          <w:p w:rsidR="005E6044" w:rsidRDefault="005E6044" w:rsidP="00056E52">
            <w:pPr>
              <w:jc w:val="both"/>
            </w:pPr>
            <w:r>
              <w:t>Capacidad de integrar conocimientos y de exponer de forma coherente su implementación</w:t>
            </w:r>
            <w:r w:rsidR="00DA11CB">
              <w:t>.</w:t>
            </w:r>
          </w:p>
        </w:tc>
      </w:tr>
      <w:tr w:rsidR="00DA11CB" w:rsidTr="00056E52">
        <w:tc>
          <w:tcPr>
            <w:tcW w:w="1696" w:type="dxa"/>
          </w:tcPr>
          <w:p w:rsidR="00DA11CB" w:rsidRDefault="00DA11CB" w:rsidP="00056E52">
            <w:pPr>
              <w:jc w:val="both"/>
            </w:pPr>
            <w:r>
              <w:t>Interacción</w:t>
            </w:r>
          </w:p>
        </w:tc>
        <w:tc>
          <w:tcPr>
            <w:tcW w:w="1560" w:type="dxa"/>
          </w:tcPr>
          <w:p w:rsidR="00DA11CB" w:rsidRDefault="00DA11CB" w:rsidP="00056E52">
            <w:pPr>
              <w:jc w:val="both"/>
            </w:pPr>
            <w:r>
              <w:t>10%</w:t>
            </w:r>
          </w:p>
        </w:tc>
        <w:tc>
          <w:tcPr>
            <w:tcW w:w="5572" w:type="dxa"/>
          </w:tcPr>
          <w:p w:rsidR="00DA11CB" w:rsidRDefault="00DA11CB" w:rsidP="00056E52">
            <w:pPr>
              <w:jc w:val="both"/>
            </w:pPr>
            <w:r>
              <w:t>Capacidad de debatir con los compañeros en temas asignados</w:t>
            </w:r>
          </w:p>
        </w:tc>
      </w:tr>
    </w:tbl>
    <w:p w:rsidR="005E6044" w:rsidRDefault="005E6044" w:rsidP="00056E52">
      <w:pPr>
        <w:jc w:val="both"/>
      </w:pPr>
    </w:p>
    <w:p w:rsidR="006C125C" w:rsidRDefault="005E6044" w:rsidP="00056E52">
      <w:pPr>
        <w:jc w:val="both"/>
      </w:pPr>
      <w:r w:rsidRPr="00056E52">
        <w:rPr>
          <w:b/>
        </w:rPr>
        <w:t>E</w:t>
      </w:r>
      <w:r w:rsidR="00F03D69">
        <w:rPr>
          <w:b/>
        </w:rPr>
        <w:t>valuación del trabajo escrito (50</w:t>
      </w:r>
      <w:r w:rsidRPr="00056E52">
        <w:rPr>
          <w:b/>
        </w:rPr>
        <w:t>%).</w:t>
      </w:r>
      <w:r>
        <w:t xml:space="preserve"> Sera revisado por el profesor coordinador</w:t>
      </w:r>
    </w:p>
    <w:tbl>
      <w:tblPr>
        <w:tblStyle w:val="Tablaconcuadrcula"/>
        <w:tblW w:w="8879" w:type="dxa"/>
        <w:tblLook w:val="04A0"/>
      </w:tblPr>
      <w:tblGrid>
        <w:gridCol w:w="1696"/>
        <w:gridCol w:w="1560"/>
        <w:gridCol w:w="5623"/>
      </w:tblGrid>
      <w:tr w:rsidR="005E6044" w:rsidRPr="00056E52" w:rsidTr="00056E52">
        <w:trPr>
          <w:trHeight w:val="525"/>
        </w:trPr>
        <w:tc>
          <w:tcPr>
            <w:tcW w:w="1696" w:type="dxa"/>
          </w:tcPr>
          <w:p w:rsidR="005E6044" w:rsidRPr="00056E52" w:rsidRDefault="005E6044" w:rsidP="00056E52">
            <w:pPr>
              <w:jc w:val="both"/>
              <w:rPr>
                <w:b/>
              </w:rPr>
            </w:pPr>
            <w:r w:rsidRPr="00056E52">
              <w:rPr>
                <w:b/>
              </w:rPr>
              <w:t>Parámetro</w:t>
            </w:r>
          </w:p>
        </w:tc>
        <w:tc>
          <w:tcPr>
            <w:tcW w:w="1560" w:type="dxa"/>
          </w:tcPr>
          <w:p w:rsidR="005E6044" w:rsidRPr="00056E52" w:rsidRDefault="005E6044" w:rsidP="00056E52">
            <w:pPr>
              <w:jc w:val="both"/>
              <w:rPr>
                <w:b/>
              </w:rPr>
            </w:pPr>
            <w:r w:rsidRPr="00056E52">
              <w:rPr>
                <w:b/>
              </w:rPr>
              <w:t>Calificación</w:t>
            </w:r>
          </w:p>
        </w:tc>
        <w:tc>
          <w:tcPr>
            <w:tcW w:w="5623" w:type="dxa"/>
          </w:tcPr>
          <w:p w:rsidR="005E6044" w:rsidRPr="00056E52" w:rsidRDefault="005E6044" w:rsidP="00056E52">
            <w:pPr>
              <w:jc w:val="both"/>
              <w:rPr>
                <w:b/>
              </w:rPr>
            </w:pPr>
            <w:r w:rsidRPr="00056E52">
              <w:rPr>
                <w:b/>
              </w:rPr>
              <w:t>Puntos a verificar</w:t>
            </w:r>
          </w:p>
        </w:tc>
      </w:tr>
      <w:tr w:rsidR="005E6044" w:rsidTr="00056E52">
        <w:trPr>
          <w:trHeight w:val="271"/>
        </w:trPr>
        <w:tc>
          <w:tcPr>
            <w:tcW w:w="1696" w:type="dxa"/>
          </w:tcPr>
          <w:p w:rsidR="005E6044" w:rsidRDefault="005E6044" w:rsidP="00056E52">
            <w:pPr>
              <w:jc w:val="both"/>
            </w:pPr>
            <w:r>
              <w:t xml:space="preserve">Formato </w:t>
            </w:r>
            <w:r>
              <w:rPr>
                <w:rFonts w:cstheme="minorHAnsi"/>
              </w:rPr>
              <w:t>+</w:t>
            </w:r>
          </w:p>
        </w:tc>
        <w:tc>
          <w:tcPr>
            <w:tcW w:w="1560" w:type="dxa"/>
          </w:tcPr>
          <w:p w:rsidR="005E6044" w:rsidRDefault="00056E52" w:rsidP="00056E52">
            <w:pPr>
              <w:jc w:val="both"/>
            </w:pPr>
            <w:r>
              <w:t>30%</w:t>
            </w:r>
          </w:p>
        </w:tc>
        <w:tc>
          <w:tcPr>
            <w:tcW w:w="5623" w:type="dxa"/>
          </w:tcPr>
          <w:p w:rsidR="00056E52" w:rsidRDefault="00056E52" w:rsidP="00056E52">
            <w:pPr>
              <w:jc w:val="both"/>
            </w:pPr>
            <w:r>
              <w:t>Citas (10%); Bibliografía (10%) y Cuadros, figuras,</w:t>
            </w:r>
          </w:p>
          <w:p w:rsidR="005E6044" w:rsidRDefault="00415760" w:rsidP="00056E52">
            <w:pPr>
              <w:jc w:val="both"/>
            </w:pPr>
            <w:r>
              <w:t>Títulos</w:t>
            </w:r>
            <w:r w:rsidR="00056E52">
              <w:t xml:space="preserve"> y subtítulos (10%)</w:t>
            </w:r>
          </w:p>
        </w:tc>
      </w:tr>
      <w:tr w:rsidR="005E6044" w:rsidTr="00056E52">
        <w:trPr>
          <w:trHeight w:val="254"/>
        </w:trPr>
        <w:tc>
          <w:tcPr>
            <w:tcW w:w="1696" w:type="dxa"/>
          </w:tcPr>
          <w:p w:rsidR="005E6044" w:rsidRDefault="005E6044" w:rsidP="00056E52">
            <w:pPr>
              <w:jc w:val="both"/>
            </w:pPr>
            <w:r>
              <w:t xml:space="preserve">Ortografía </w:t>
            </w:r>
            <w:r>
              <w:rPr>
                <w:rFonts w:cstheme="minorHAnsi"/>
              </w:rPr>
              <w:t>+</w:t>
            </w:r>
          </w:p>
        </w:tc>
        <w:tc>
          <w:tcPr>
            <w:tcW w:w="1560" w:type="dxa"/>
          </w:tcPr>
          <w:p w:rsidR="005E6044" w:rsidRDefault="00056E52" w:rsidP="00056E52">
            <w:pPr>
              <w:jc w:val="both"/>
            </w:pPr>
            <w:r>
              <w:t>10%</w:t>
            </w:r>
          </w:p>
        </w:tc>
        <w:tc>
          <w:tcPr>
            <w:tcW w:w="5623" w:type="dxa"/>
          </w:tcPr>
          <w:p w:rsidR="005E6044" w:rsidRDefault="00056E52" w:rsidP="00056E52">
            <w:pPr>
              <w:jc w:val="both"/>
            </w:pPr>
            <w:r>
              <w:t>Ortografía</w:t>
            </w:r>
          </w:p>
        </w:tc>
      </w:tr>
      <w:tr w:rsidR="005E6044" w:rsidTr="00056E52">
        <w:trPr>
          <w:trHeight w:val="254"/>
        </w:trPr>
        <w:tc>
          <w:tcPr>
            <w:tcW w:w="1696" w:type="dxa"/>
          </w:tcPr>
          <w:p w:rsidR="005E6044" w:rsidRDefault="005E6044" w:rsidP="00056E52">
            <w:pPr>
              <w:jc w:val="both"/>
            </w:pPr>
            <w:r>
              <w:t xml:space="preserve">Estructura </w:t>
            </w:r>
            <w:r>
              <w:rPr>
                <w:rFonts w:cstheme="minorHAnsi"/>
              </w:rPr>
              <w:t>+</w:t>
            </w:r>
          </w:p>
        </w:tc>
        <w:tc>
          <w:tcPr>
            <w:tcW w:w="1560" w:type="dxa"/>
          </w:tcPr>
          <w:p w:rsidR="005E6044" w:rsidRDefault="00056E52" w:rsidP="00056E52">
            <w:pPr>
              <w:jc w:val="both"/>
            </w:pPr>
            <w:r>
              <w:t>10%</w:t>
            </w:r>
          </w:p>
        </w:tc>
        <w:tc>
          <w:tcPr>
            <w:tcW w:w="5623" w:type="dxa"/>
          </w:tcPr>
          <w:p w:rsidR="005E6044" w:rsidRDefault="00056E52" w:rsidP="00056E52">
            <w:pPr>
              <w:jc w:val="both"/>
            </w:pPr>
            <w:r w:rsidRPr="00056E52">
              <w:t>Organización de las ideas, secciones y extensión</w:t>
            </w:r>
          </w:p>
        </w:tc>
      </w:tr>
      <w:tr w:rsidR="005E6044" w:rsidTr="00056E52">
        <w:trPr>
          <w:trHeight w:val="254"/>
        </w:trPr>
        <w:tc>
          <w:tcPr>
            <w:tcW w:w="1696" w:type="dxa"/>
          </w:tcPr>
          <w:p w:rsidR="005E6044" w:rsidRDefault="005E6044" w:rsidP="00056E52">
            <w:pPr>
              <w:jc w:val="both"/>
            </w:pPr>
            <w:r>
              <w:t>Contenido</w:t>
            </w:r>
          </w:p>
        </w:tc>
        <w:tc>
          <w:tcPr>
            <w:tcW w:w="1560" w:type="dxa"/>
          </w:tcPr>
          <w:p w:rsidR="005E6044" w:rsidRDefault="00056E52" w:rsidP="00056E52">
            <w:pPr>
              <w:jc w:val="both"/>
            </w:pPr>
            <w:r>
              <w:t>50%</w:t>
            </w:r>
          </w:p>
        </w:tc>
        <w:tc>
          <w:tcPr>
            <w:tcW w:w="5623" w:type="dxa"/>
          </w:tcPr>
          <w:p w:rsidR="00056E52" w:rsidRDefault="00056E52" w:rsidP="00056E52">
            <w:pPr>
              <w:jc w:val="both"/>
            </w:pPr>
            <w:r>
              <w:t>Redacción (25%) y Definición e integración de ideas</w:t>
            </w:r>
          </w:p>
          <w:p w:rsidR="005E6044" w:rsidRDefault="00056E52" w:rsidP="00056E52">
            <w:pPr>
              <w:jc w:val="both"/>
            </w:pPr>
            <w:r>
              <w:t>(25%)</w:t>
            </w:r>
          </w:p>
        </w:tc>
      </w:tr>
    </w:tbl>
    <w:p w:rsidR="005E6044" w:rsidRDefault="005E6044" w:rsidP="00056E52">
      <w:pPr>
        <w:jc w:val="both"/>
      </w:pPr>
      <w:r>
        <w:rPr>
          <w:rFonts w:cstheme="minorHAnsi"/>
        </w:rPr>
        <w:t>+</w:t>
      </w:r>
      <w:r>
        <w:t xml:space="preserve"> En estos ítems de forma no hay calificaciones parciales</w:t>
      </w:r>
    </w:p>
    <w:p w:rsidR="00056E52" w:rsidRDefault="00056E52" w:rsidP="00056E52">
      <w:pPr>
        <w:jc w:val="both"/>
      </w:pPr>
      <w:r w:rsidRPr="00056E52">
        <w:t xml:space="preserve">Las referencias se pueden utilizar si se considera necesario de acuerdo a la propuesta. La extensión máxima del documento es de 15 páginas (páginas deben ir numeradas, no requiere portada, únicamente indicar nombre del estudiante y profesor tutor). Este trabajo debe </w:t>
      </w:r>
      <w:r>
        <w:t>una semana antes del inicio de las presentaciones (revisar cronograma)</w:t>
      </w:r>
      <w:r w:rsidRPr="00056E52">
        <w:t xml:space="preserve">, por medio de la plataforma virtual hasta las </w:t>
      </w:r>
      <w:r w:rsidRPr="00056E52">
        <w:lastRenderedPageBreak/>
        <w:t>6:00 am. Entregas tardías se calificarán y se les aplicará un factor de 0,7 sobre la nota. Éste ítem será calificado por el profesor coordinador del curso.</w:t>
      </w:r>
    </w:p>
    <w:p w:rsidR="006C125C" w:rsidRPr="00056E52" w:rsidRDefault="006C125C" w:rsidP="00056E52">
      <w:pPr>
        <w:jc w:val="both"/>
        <w:rPr>
          <w:b/>
        </w:rPr>
      </w:pPr>
      <w:r w:rsidRPr="00056E52">
        <w:rPr>
          <w:b/>
        </w:rPr>
        <w:t>Factor de participación</w:t>
      </w:r>
    </w:p>
    <w:p w:rsidR="006C125C" w:rsidRDefault="00056E52" w:rsidP="00056E52">
      <w:pPr>
        <w:jc w:val="both"/>
      </w:pPr>
      <w:r>
        <w:t>P</w:t>
      </w:r>
      <w:r w:rsidRPr="00056E52">
        <w:t>uede ser por medio de foros de discusión, revisión de trabajos de compañeros o cualquier otra actividad que la coordinación disponga e informe, las actividades se indicarán en la plataforma y se irán abriendo conforme la necesidad. La participación debe ser activa y productiva, que refleje análisis y crítica constructiva desde un enfoque zootécnico. Se deben respetar los tiempos asignados para cada actividad.</w:t>
      </w:r>
      <w:r>
        <w:t xml:space="preserve"> </w:t>
      </w:r>
      <w:r w:rsidR="006C125C">
        <w:t>Si el estudiante está presente, con la cámara activada y participa con preguntas y comentarios durante las sesiones sincrónicas, obtendrá todo el puntaje en éste ítem. Faltas ante lo mencionado anteriormente irá restando puntaje de manera proporcional. Los cálculos de éste factor serán realizados por la coordinación del curso según los registros a lo largo del semestre.</w:t>
      </w:r>
    </w:p>
    <w:p w:rsidR="00FD7A1A" w:rsidRDefault="00FD7A1A" w:rsidP="00056E52">
      <w:pPr>
        <w:jc w:val="both"/>
      </w:pPr>
      <w:r>
        <w:t>En caso que el estudiante no alcance la nota mínima para pasar el curso pero le alcance para ampliación, se le realizará una prueba de conocimientos de manera colegiada por un grupo de tres profesores de la Escuela de Zootecnia quienes, con base en el desempeño del estudiante, decidirán la nota final, dicha prueba será a través de una videoconferencia.</w:t>
      </w:r>
    </w:p>
    <w:p w:rsidR="00415760" w:rsidRDefault="00415760" w:rsidP="00056E52">
      <w:pPr>
        <w:jc w:val="both"/>
      </w:pPr>
    </w:p>
    <w:p w:rsidR="00415760" w:rsidRDefault="00415760" w:rsidP="00415760">
      <w:pPr>
        <w:jc w:val="center"/>
        <w:rPr>
          <w:b/>
        </w:rPr>
      </w:pPr>
      <w:r w:rsidRPr="00415760">
        <w:rPr>
          <w:b/>
        </w:rPr>
        <w:t>Cronograma</w:t>
      </w:r>
    </w:p>
    <w:tbl>
      <w:tblPr>
        <w:tblStyle w:val="Tablaconcuadrcula"/>
        <w:tblW w:w="0" w:type="auto"/>
        <w:tblLook w:val="04A0"/>
      </w:tblPr>
      <w:tblGrid>
        <w:gridCol w:w="1129"/>
        <w:gridCol w:w="1985"/>
        <w:gridCol w:w="5714"/>
      </w:tblGrid>
      <w:tr w:rsidR="00415760" w:rsidRPr="00415760" w:rsidTr="00F40605">
        <w:tc>
          <w:tcPr>
            <w:tcW w:w="1129" w:type="dxa"/>
          </w:tcPr>
          <w:p w:rsidR="00415760" w:rsidRPr="00415760" w:rsidRDefault="00415760" w:rsidP="00415760">
            <w:pPr>
              <w:rPr>
                <w:b/>
              </w:rPr>
            </w:pPr>
            <w:r w:rsidRPr="00415760">
              <w:rPr>
                <w:b/>
              </w:rPr>
              <w:t>Semana</w:t>
            </w:r>
          </w:p>
        </w:tc>
        <w:tc>
          <w:tcPr>
            <w:tcW w:w="1985" w:type="dxa"/>
          </w:tcPr>
          <w:p w:rsidR="00415760" w:rsidRPr="00415760" w:rsidRDefault="00415760" w:rsidP="00415760">
            <w:pPr>
              <w:rPr>
                <w:b/>
              </w:rPr>
            </w:pPr>
            <w:r w:rsidRPr="00415760">
              <w:rPr>
                <w:b/>
              </w:rPr>
              <w:t>Fechas</w:t>
            </w:r>
          </w:p>
        </w:tc>
        <w:tc>
          <w:tcPr>
            <w:tcW w:w="5714" w:type="dxa"/>
          </w:tcPr>
          <w:p w:rsidR="00415760" w:rsidRPr="00415760" w:rsidRDefault="00415760" w:rsidP="00415760">
            <w:pPr>
              <w:rPr>
                <w:b/>
              </w:rPr>
            </w:pPr>
            <w:r w:rsidRPr="00415760">
              <w:rPr>
                <w:b/>
              </w:rPr>
              <w:t>Actividad</w:t>
            </w:r>
          </w:p>
        </w:tc>
      </w:tr>
      <w:tr w:rsidR="00415760" w:rsidTr="00F40605">
        <w:tc>
          <w:tcPr>
            <w:tcW w:w="1129" w:type="dxa"/>
          </w:tcPr>
          <w:p w:rsidR="00415760" w:rsidRPr="00415760" w:rsidRDefault="00415760" w:rsidP="00415760">
            <w:pPr>
              <w:jc w:val="center"/>
              <w:rPr>
                <w:b/>
              </w:rPr>
            </w:pPr>
            <w:r w:rsidRPr="00415760">
              <w:rPr>
                <w:b/>
              </w:rPr>
              <w:t>1</w:t>
            </w:r>
          </w:p>
        </w:tc>
        <w:tc>
          <w:tcPr>
            <w:tcW w:w="1985" w:type="dxa"/>
          </w:tcPr>
          <w:p w:rsidR="00415760" w:rsidRDefault="00F40605" w:rsidP="00415760">
            <w:pPr>
              <w:jc w:val="center"/>
            </w:pPr>
            <w:r>
              <w:t>5-11 abril</w:t>
            </w:r>
          </w:p>
        </w:tc>
        <w:tc>
          <w:tcPr>
            <w:tcW w:w="5714" w:type="dxa"/>
          </w:tcPr>
          <w:p w:rsidR="00415760" w:rsidRDefault="00F40605" w:rsidP="00F40605">
            <w:r>
              <w:t>Presentación de curso. Entrega de temas</w:t>
            </w:r>
          </w:p>
        </w:tc>
      </w:tr>
      <w:tr w:rsidR="00415760" w:rsidTr="00F40605">
        <w:tc>
          <w:tcPr>
            <w:tcW w:w="1129" w:type="dxa"/>
          </w:tcPr>
          <w:p w:rsidR="00415760" w:rsidRPr="00415760" w:rsidRDefault="00415760" w:rsidP="00415760">
            <w:pPr>
              <w:jc w:val="center"/>
              <w:rPr>
                <w:b/>
              </w:rPr>
            </w:pPr>
            <w:r w:rsidRPr="00415760">
              <w:rPr>
                <w:b/>
              </w:rPr>
              <w:t>2</w:t>
            </w:r>
          </w:p>
        </w:tc>
        <w:tc>
          <w:tcPr>
            <w:tcW w:w="1985" w:type="dxa"/>
          </w:tcPr>
          <w:p w:rsidR="00415760" w:rsidRDefault="00F40605" w:rsidP="00415760">
            <w:pPr>
              <w:jc w:val="center"/>
            </w:pPr>
            <w:r>
              <w:t>12-18 abril</w:t>
            </w:r>
          </w:p>
        </w:tc>
        <w:tc>
          <w:tcPr>
            <w:tcW w:w="5714" w:type="dxa"/>
          </w:tcPr>
          <w:p w:rsidR="00F40605" w:rsidRDefault="00F40605" w:rsidP="00F40605">
            <w:r>
              <w:t>Entrega de objetivos y plan de acción</w:t>
            </w:r>
          </w:p>
          <w:p w:rsidR="00415760" w:rsidRDefault="00F40605" w:rsidP="00F40605">
            <w:r>
              <w:t>Se asignarán las fechas presentación</w:t>
            </w:r>
          </w:p>
        </w:tc>
      </w:tr>
      <w:tr w:rsidR="00415760" w:rsidTr="00DA11CB">
        <w:tc>
          <w:tcPr>
            <w:tcW w:w="1129" w:type="dxa"/>
            <w:shd w:val="clear" w:color="auto" w:fill="F2F2F2" w:themeFill="background1" w:themeFillShade="F2"/>
          </w:tcPr>
          <w:p w:rsidR="00415760" w:rsidRPr="00415760" w:rsidRDefault="00415760" w:rsidP="00415760">
            <w:pPr>
              <w:jc w:val="center"/>
              <w:rPr>
                <w:b/>
              </w:rPr>
            </w:pPr>
            <w:r w:rsidRPr="00415760">
              <w:rPr>
                <w:b/>
              </w:rPr>
              <w:t>3</w:t>
            </w:r>
          </w:p>
        </w:tc>
        <w:tc>
          <w:tcPr>
            <w:tcW w:w="1985" w:type="dxa"/>
            <w:shd w:val="clear" w:color="auto" w:fill="F2F2F2" w:themeFill="background1" w:themeFillShade="F2"/>
          </w:tcPr>
          <w:p w:rsidR="00415760" w:rsidRDefault="00F40605" w:rsidP="00415760">
            <w:pPr>
              <w:jc w:val="center"/>
            </w:pPr>
            <w:r>
              <w:t>19-25 abril</w:t>
            </w:r>
          </w:p>
        </w:tc>
        <w:tc>
          <w:tcPr>
            <w:tcW w:w="5714" w:type="dxa"/>
            <w:shd w:val="clear" w:color="auto" w:fill="F2F2F2" w:themeFill="background1" w:themeFillShade="F2"/>
          </w:tcPr>
          <w:p w:rsidR="00415760" w:rsidRDefault="00F40605" w:rsidP="00F40605">
            <w:r>
              <w:t>Semana Universitaria</w:t>
            </w:r>
          </w:p>
        </w:tc>
      </w:tr>
      <w:tr w:rsidR="00415760" w:rsidTr="00F40605">
        <w:tc>
          <w:tcPr>
            <w:tcW w:w="1129" w:type="dxa"/>
          </w:tcPr>
          <w:p w:rsidR="00415760" w:rsidRPr="00415760" w:rsidRDefault="00415760" w:rsidP="00415760">
            <w:pPr>
              <w:jc w:val="center"/>
              <w:rPr>
                <w:b/>
              </w:rPr>
            </w:pPr>
            <w:r w:rsidRPr="00415760">
              <w:rPr>
                <w:b/>
              </w:rPr>
              <w:t>4</w:t>
            </w:r>
          </w:p>
        </w:tc>
        <w:tc>
          <w:tcPr>
            <w:tcW w:w="1985" w:type="dxa"/>
          </w:tcPr>
          <w:p w:rsidR="00415760" w:rsidRDefault="00F40605" w:rsidP="00415760">
            <w:pPr>
              <w:jc w:val="center"/>
            </w:pPr>
            <w:r>
              <w:t>26-2 mayo</w:t>
            </w:r>
          </w:p>
        </w:tc>
        <w:tc>
          <w:tcPr>
            <w:tcW w:w="5714" w:type="dxa"/>
          </w:tcPr>
          <w:p w:rsidR="00BA1F70" w:rsidRDefault="00BA1F70" w:rsidP="00F40605">
            <w:r>
              <w:t>Revisión de literatura, como buscar, citar, etc.</w:t>
            </w:r>
          </w:p>
          <w:p w:rsidR="00415760" w:rsidRDefault="00F40605" w:rsidP="00F40605">
            <w:r w:rsidRPr="00F40605">
              <w:t>Trabajo independiente dirigido</w:t>
            </w:r>
          </w:p>
        </w:tc>
      </w:tr>
      <w:tr w:rsidR="00415760" w:rsidTr="00F40605">
        <w:tc>
          <w:tcPr>
            <w:tcW w:w="1129" w:type="dxa"/>
          </w:tcPr>
          <w:p w:rsidR="00415760" w:rsidRPr="00415760" w:rsidRDefault="00415760" w:rsidP="00415760">
            <w:pPr>
              <w:jc w:val="center"/>
              <w:rPr>
                <w:b/>
              </w:rPr>
            </w:pPr>
            <w:r w:rsidRPr="00415760">
              <w:rPr>
                <w:b/>
              </w:rPr>
              <w:t>5</w:t>
            </w:r>
          </w:p>
        </w:tc>
        <w:tc>
          <w:tcPr>
            <w:tcW w:w="1985" w:type="dxa"/>
          </w:tcPr>
          <w:p w:rsidR="00415760" w:rsidRDefault="00DA11CB" w:rsidP="00415760">
            <w:pPr>
              <w:jc w:val="center"/>
            </w:pPr>
            <w:r>
              <w:t>3-9 mayo</w:t>
            </w:r>
          </w:p>
        </w:tc>
        <w:tc>
          <w:tcPr>
            <w:tcW w:w="5714" w:type="dxa"/>
          </w:tcPr>
          <w:p w:rsidR="00415760" w:rsidRDefault="00521BD8" w:rsidP="00F40605">
            <w:r>
              <w:t xml:space="preserve">Feriado / </w:t>
            </w:r>
            <w:r w:rsidR="00F40605" w:rsidRPr="00F40605">
              <w:t>Trabajo independiente dirigido</w:t>
            </w:r>
          </w:p>
        </w:tc>
      </w:tr>
      <w:tr w:rsidR="00DA11CB" w:rsidTr="00F40605">
        <w:tc>
          <w:tcPr>
            <w:tcW w:w="1129" w:type="dxa"/>
          </w:tcPr>
          <w:p w:rsidR="00DA11CB" w:rsidRPr="00415760" w:rsidRDefault="00DA11CB" w:rsidP="00DA11CB">
            <w:pPr>
              <w:jc w:val="center"/>
              <w:rPr>
                <w:b/>
              </w:rPr>
            </w:pPr>
            <w:r w:rsidRPr="00415760">
              <w:rPr>
                <w:b/>
              </w:rPr>
              <w:t>6</w:t>
            </w:r>
          </w:p>
        </w:tc>
        <w:tc>
          <w:tcPr>
            <w:tcW w:w="1985" w:type="dxa"/>
          </w:tcPr>
          <w:p w:rsidR="00DA11CB" w:rsidRDefault="00DA11CB" w:rsidP="00DA11CB">
            <w:pPr>
              <w:jc w:val="center"/>
            </w:pPr>
            <w:r>
              <w:t>10-16 mayo</w:t>
            </w:r>
          </w:p>
        </w:tc>
        <w:tc>
          <w:tcPr>
            <w:tcW w:w="5714" w:type="dxa"/>
          </w:tcPr>
          <w:p w:rsidR="00DA11CB" w:rsidRDefault="00DA11CB" w:rsidP="00DA11CB">
            <w:r w:rsidRPr="00F40605">
              <w:t>Trabajo independiente dirigido</w:t>
            </w:r>
          </w:p>
        </w:tc>
      </w:tr>
      <w:tr w:rsidR="00DA11CB" w:rsidTr="00F40605">
        <w:tc>
          <w:tcPr>
            <w:tcW w:w="1129" w:type="dxa"/>
          </w:tcPr>
          <w:p w:rsidR="00DA11CB" w:rsidRPr="00415760" w:rsidRDefault="00DA11CB" w:rsidP="00DA11CB">
            <w:pPr>
              <w:jc w:val="center"/>
              <w:rPr>
                <w:b/>
              </w:rPr>
            </w:pPr>
            <w:r w:rsidRPr="00415760">
              <w:rPr>
                <w:b/>
              </w:rPr>
              <w:t>7</w:t>
            </w:r>
          </w:p>
        </w:tc>
        <w:tc>
          <w:tcPr>
            <w:tcW w:w="1985" w:type="dxa"/>
          </w:tcPr>
          <w:p w:rsidR="00DA11CB" w:rsidRDefault="00DA11CB" w:rsidP="00DA11CB">
            <w:pPr>
              <w:jc w:val="center"/>
            </w:pPr>
            <w:r>
              <w:t>17-23 mayo</w:t>
            </w:r>
          </w:p>
        </w:tc>
        <w:tc>
          <w:tcPr>
            <w:tcW w:w="5714" w:type="dxa"/>
          </w:tcPr>
          <w:p w:rsidR="00DA11CB" w:rsidRDefault="00DA11CB" w:rsidP="00DA11CB">
            <w:r w:rsidRPr="00F40605">
              <w:t>Trabajo independiente dirigido</w:t>
            </w:r>
          </w:p>
        </w:tc>
      </w:tr>
      <w:tr w:rsidR="00DA11CB" w:rsidTr="00F40605">
        <w:tc>
          <w:tcPr>
            <w:tcW w:w="1129" w:type="dxa"/>
          </w:tcPr>
          <w:p w:rsidR="00DA11CB" w:rsidRPr="00415760" w:rsidRDefault="00DA11CB" w:rsidP="00DA11CB">
            <w:pPr>
              <w:jc w:val="center"/>
              <w:rPr>
                <w:b/>
              </w:rPr>
            </w:pPr>
            <w:r w:rsidRPr="00415760">
              <w:rPr>
                <w:b/>
              </w:rPr>
              <w:t>8</w:t>
            </w:r>
          </w:p>
        </w:tc>
        <w:tc>
          <w:tcPr>
            <w:tcW w:w="1985" w:type="dxa"/>
          </w:tcPr>
          <w:p w:rsidR="00DA11CB" w:rsidRDefault="00DA11CB" w:rsidP="00DA11CB">
            <w:pPr>
              <w:jc w:val="center"/>
            </w:pPr>
            <w:r>
              <w:t>24-30 mayo</w:t>
            </w:r>
          </w:p>
        </w:tc>
        <w:tc>
          <w:tcPr>
            <w:tcW w:w="5714" w:type="dxa"/>
          </w:tcPr>
          <w:p w:rsidR="00DA11CB" w:rsidRDefault="00DA11CB" w:rsidP="00DA11CB">
            <w:r w:rsidRPr="00F40605">
              <w:t>Trabajo independiente dirigido</w:t>
            </w:r>
          </w:p>
        </w:tc>
      </w:tr>
      <w:tr w:rsidR="00DA11CB" w:rsidTr="00F40605">
        <w:tc>
          <w:tcPr>
            <w:tcW w:w="1129" w:type="dxa"/>
          </w:tcPr>
          <w:p w:rsidR="00DA11CB" w:rsidRPr="00415760" w:rsidRDefault="00DA11CB" w:rsidP="00DA11CB">
            <w:pPr>
              <w:jc w:val="center"/>
              <w:rPr>
                <w:b/>
              </w:rPr>
            </w:pPr>
            <w:r w:rsidRPr="00415760">
              <w:rPr>
                <w:b/>
              </w:rPr>
              <w:t>9</w:t>
            </w:r>
          </w:p>
        </w:tc>
        <w:tc>
          <w:tcPr>
            <w:tcW w:w="1985" w:type="dxa"/>
          </w:tcPr>
          <w:p w:rsidR="00DA11CB" w:rsidRDefault="00DA11CB" w:rsidP="00DA11CB">
            <w:pPr>
              <w:jc w:val="center"/>
            </w:pPr>
            <w:r>
              <w:t>31 mayo a 6 junio</w:t>
            </w:r>
          </w:p>
        </w:tc>
        <w:tc>
          <w:tcPr>
            <w:tcW w:w="5714" w:type="dxa"/>
          </w:tcPr>
          <w:p w:rsidR="00DA11CB" w:rsidRDefault="00DA11CB" w:rsidP="00DA11CB">
            <w:r w:rsidRPr="00F40605">
              <w:t>Trabajo independiente dirigido</w:t>
            </w:r>
          </w:p>
        </w:tc>
      </w:tr>
      <w:tr w:rsidR="00DA11CB" w:rsidTr="00F40605">
        <w:tc>
          <w:tcPr>
            <w:tcW w:w="1129" w:type="dxa"/>
          </w:tcPr>
          <w:p w:rsidR="00DA11CB" w:rsidRPr="00415760" w:rsidRDefault="00DA11CB" w:rsidP="00DA11CB">
            <w:pPr>
              <w:jc w:val="center"/>
              <w:rPr>
                <w:b/>
              </w:rPr>
            </w:pPr>
            <w:r w:rsidRPr="00415760">
              <w:rPr>
                <w:b/>
              </w:rPr>
              <w:t>10</w:t>
            </w:r>
          </w:p>
        </w:tc>
        <w:tc>
          <w:tcPr>
            <w:tcW w:w="1985" w:type="dxa"/>
          </w:tcPr>
          <w:p w:rsidR="00DA11CB" w:rsidRDefault="00DA11CB" w:rsidP="00DA11CB">
            <w:pPr>
              <w:jc w:val="center"/>
            </w:pPr>
            <w:r>
              <w:t>7 -13 junio</w:t>
            </w:r>
          </w:p>
        </w:tc>
        <w:tc>
          <w:tcPr>
            <w:tcW w:w="5714" w:type="dxa"/>
          </w:tcPr>
          <w:p w:rsidR="00DA11CB" w:rsidRDefault="00DA11CB" w:rsidP="00DA11CB">
            <w:r w:rsidRPr="00F40605">
              <w:t>Trabajo independiente dirigido</w:t>
            </w:r>
          </w:p>
        </w:tc>
      </w:tr>
      <w:tr w:rsidR="00DA11CB" w:rsidTr="00F40605">
        <w:tc>
          <w:tcPr>
            <w:tcW w:w="1129" w:type="dxa"/>
          </w:tcPr>
          <w:p w:rsidR="00DA11CB" w:rsidRPr="00415760" w:rsidRDefault="00DA11CB" w:rsidP="00DA11CB">
            <w:pPr>
              <w:jc w:val="center"/>
              <w:rPr>
                <w:b/>
              </w:rPr>
            </w:pPr>
            <w:r w:rsidRPr="00415760">
              <w:rPr>
                <w:b/>
              </w:rPr>
              <w:t>11</w:t>
            </w:r>
          </w:p>
        </w:tc>
        <w:tc>
          <w:tcPr>
            <w:tcW w:w="1985" w:type="dxa"/>
          </w:tcPr>
          <w:p w:rsidR="00DA11CB" w:rsidRDefault="00DA11CB" w:rsidP="00DA11CB">
            <w:pPr>
              <w:jc w:val="center"/>
            </w:pPr>
            <w:r>
              <w:t>14-20 junio</w:t>
            </w:r>
          </w:p>
        </w:tc>
        <w:tc>
          <w:tcPr>
            <w:tcW w:w="5714" w:type="dxa"/>
          </w:tcPr>
          <w:p w:rsidR="00DA11CB" w:rsidRDefault="00DA11CB" w:rsidP="00DA11CB">
            <w:r w:rsidRPr="00F40605">
              <w:t>Trabajo independiente dirigido</w:t>
            </w:r>
          </w:p>
        </w:tc>
      </w:tr>
      <w:tr w:rsidR="00DA11CB" w:rsidTr="00F40605">
        <w:tc>
          <w:tcPr>
            <w:tcW w:w="1129" w:type="dxa"/>
          </w:tcPr>
          <w:p w:rsidR="00DA11CB" w:rsidRPr="00415760" w:rsidRDefault="00DA11CB" w:rsidP="00DA11CB">
            <w:pPr>
              <w:jc w:val="center"/>
              <w:rPr>
                <w:b/>
              </w:rPr>
            </w:pPr>
            <w:r w:rsidRPr="00415760">
              <w:rPr>
                <w:b/>
              </w:rPr>
              <w:t>12</w:t>
            </w:r>
          </w:p>
        </w:tc>
        <w:tc>
          <w:tcPr>
            <w:tcW w:w="1985" w:type="dxa"/>
          </w:tcPr>
          <w:p w:rsidR="00DA11CB" w:rsidRDefault="00DA11CB" w:rsidP="00DA11CB">
            <w:pPr>
              <w:jc w:val="center"/>
            </w:pPr>
            <w:r>
              <w:t>21-27 de junio</w:t>
            </w:r>
          </w:p>
        </w:tc>
        <w:tc>
          <w:tcPr>
            <w:tcW w:w="5714" w:type="dxa"/>
          </w:tcPr>
          <w:p w:rsidR="00DA11CB" w:rsidRDefault="008B05CE" w:rsidP="00DA11CB">
            <w:r w:rsidRPr="008B05CE">
              <w:t>Trabajo independiente dirigido</w:t>
            </w:r>
          </w:p>
        </w:tc>
      </w:tr>
      <w:tr w:rsidR="00DA11CB" w:rsidTr="00F40605">
        <w:tc>
          <w:tcPr>
            <w:tcW w:w="1129" w:type="dxa"/>
          </w:tcPr>
          <w:p w:rsidR="00DA11CB" w:rsidRPr="00415760" w:rsidRDefault="00DA11CB" w:rsidP="00DA11CB">
            <w:pPr>
              <w:jc w:val="center"/>
              <w:rPr>
                <w:b/>
              </w:rPr>
            </w:pPr>
            <w:r w:rsidRPr="00415760">
              <w:rPr>
                <w:b/>
              </w:rPr>
              <w:t>13</w:t>
            </w:r>
          </w:p>
        </w:tc>
        <w:tc>
          <w:tcPr>
            <w:tcW w:w="1985" w:type="dxa"/>
          </w:tcPr>
          <w:p w:rsidR="00DA11CB" w:rsidRDefault="00DA11CB" w:rsidP="00DA11CB">
            <w:pPr>
              <w:jc w:val="center"/>
            </w:pPr>
            <w:r>
              <w:t>28 junio- 4 julio</w:t>
            </w:r>
          </w:p>
        </w:tc>
        <w:tc>
          <w:tcPr>
            <w:tcW w:w="5714" w:type="dxa"/>
          </w:tcPr>
          <w:p w:rsidR="00DA11CB" w:rsidRDefault="008B05CE" w:rsidP="00DA11CB">
            <w:r w:rsidRPr="008B05CE">
              <w:t>Trabajo independiente dirigido</w:t>
            </w:r>
          </w:p>
        </w:tc>
      </w:tr>
      <w:tr w:rsidR="00DA11CB" w:rsidTr="00F40605">
        <w:tc>
          <w:tcPr>
            <w:tcW w:w="1129" w:type="dxa"/>
          </w:tcPr>
          <w:p w:rsidR="00DA11CB" w:rsidRPr="00415760" w:rsidRDefault="00DA11CB" w:rsidP="00DA11CB">
            <w:pPr>
              <w:jc w:val="center"/>
              <w:rPr>
                <w:b/>
              </w:rPr>
            </w:pPr>
            <w:r w:rsidRPr="00415760">
              <w:rPr>
                <w:b/>
              </w:rPr>
              <w:t>14</w:t>
            </w:r>
          </w:p>
        </w:tc>
        <w:tc>
          <w:tcPr>
            <w:tcW w:w="1985" w:type="dxa"/>
          </w:tcPr>
          <w:p w:rsidR="00DA11CB" w:rsidRDefault="00DA11CB" w:rsidP="00DA11CB">
            <w:pPr>
              <w:jc w:val="center"/>
            </w:pPr>
            <w:r>
              <w:t>5-11 julio</w:t>
            </w:r>
          </w:p>
        </w:tc>
        <w:tc>
          <w:tcPr>
            <w:tcW w:w="5714" w:type="dxa"/>
          </w:tcPr>
          <w:p w:rsidR="00DA11CB" w:rsidRDefault="008B05CE" w:rsidP="00DA11CB">
            <w:r w:rsidRPr="008B05CE">
              <w:t>Trabajo independiente dirigido</w:t>
            </w:r>
          </w:p>
        </w:tc>
      </w:tr>
      <w:tr w:rsidR="00DA11CB" w:rsidTr="00F40605">
        <w:tc>
          <w:tcPr>
            <w:tcW w:w="1129" w:type="dxa"/>
          </w:tcPr>
          <w:p w:rsidR="00DA11CB" w:rsidRPr="00415760" w:rsidRDefault="00DA11CB" w:rsidP="00DA11CB">
            <w:pPr>
              <w:jc w:val="center"/>
              <w:rPr>
                <w:b/>
              </w:rPr>
            </w:pPr>
            <w:r w:rsidRPr="00415760">
              <w:rPr>
                <w:b/>
              </w:rPr>
              <w:t>15</w:t>
            </w:r>
          </w:p>
        </w:tc>
        <w:tc>
          <w:tcPr>
            <w:tcW w:w="1985" w:type="dxa"/>
          </w:tcPr>
          <w:p w:rsidR="00DA11CB" w:rsidRDefault="00DA11CB" w:rsidP="00DA11CB">
            <w:pPr>
              <w:jc w:val="center"/>
            </w:pPr>
            <w:r>
              <w:t>12-18 julio</w:t>
            </w:r>
          </w:p>
        </w:tc>
        <w:tc>
          <w:tcPr>
            <w:tcW w:w="5714" w:type="dxa"/>
          </w:tcPr>
          <w:p w:rsidR="00DA11CB" w:rsidRDefault="00DA11CB" w:rsidP="00DA11CB">
            <w:r>
              <w:t>Presentaciones</w:t>
            </w:r>
          </w:p>
        </w:tc>
      </w:tr>
      <w:tr w:rsidR="00DA11CB" w:rsidTr="00F40605">
        <w:tc>
          <w:tcPr>
            <w:tcW w:w="1129" w:type="dxa"/>
          </w:tcPr>
          <w:p w:rsidR="00DA11CB" w:rsidRPr="00415760" w:rsidRDefault="00DA11CB" w:rsidP="00DA11CB">
            <w:pPr>
              <w:jc w:val="center"/>
              <w:rPr>
                <w:b/>
              </w:rPr>
            </w:pPr>
            <w:r w:rsidRPr="00415760">
              <w:rPr>
                <w:b/>
              </w:rPr>
              <w:t>16</w:t>
            </w:r>
          </w:p>
        </w:tc>
        <w:tc>
          <w:tcPr>
            <w:tcW w:w="1985" w:type="dxa"/>
          </w:tcPr>
          <w:p w:rsidR="00DA11CB" w:rsidRDefault="00DA11CB" w:rsidP="00DA11CB">
            <w:pPr>
              <w:jc w:val="center"/>
            </w:pPr>
            <w:r>
              <w:t>19-25 julio</w:t>
            </w:r>
          </w:p>
        </w:tc>
        <w:tc>
          <w:tcPr>
            <w:tcW w:w="5714" w:type="dxa"/>
          </w:tcPr>
          <w:p w:rsidR="00DA11CB" w:rsidRDefault="00DA11CB" w:rsidP="00DA11CB">
            <w:r>
              <w:t>Presentaciones</w:t>
            </w:r>
          </w:p>
        </w:tc>
      </w:tr>
      <w:tr w:rsidR="00DA11CB" w:rsidTr="00F40605">
        <w:tc>
          <w:tcPr>
            <w:tcW w:w="1129" w:type="dxa"/>
          </w:tcPr>
          <w:p w:rsidR="00DA11CB" w:rsidRPr="00415760" w:rsidRDefault="00DA11CB" w:rsidP="00DA11CB">
            <w:pPr>
              <w:jc w:val="center"/>
              <w:rPr>
                <w:b/>
              </w:rPr>
            </w:pPr>
            <w:r>
              <w:rPr>
                <w:b/>
              </w:rPr>
              <w:t>17</w:t>
            </w:r>
          </w:p>
        </w:tc>
        <w:tc>
          <w:tcPr>
            <w:tcW w:w="1985" w:type="dxa"/>
          </w:tcPr>
          <w:p w:rsidR="00DA11CB" w:rsidRDefault="00DA11CB" w:rsidP="00DA11CB">
            <w:pPr>
              <w:jc w:val="center"/>
            </w:pPr>
            <w:r>
              <w:t>26 julio-1 de agosto</w:t>
            </w:r>
          </w:p>
        </w:tc>
        <w:tc>
          <w:tcPr>
            <w:tcW w:w="5714" w:type="dxa"/>
          </w:tcPr>
          <w:p w:rsidR="00DA11CB" w:rsidRDefault="00521BD8" w:rsidP="00DA11CB">
            <w:r>
              <w:t>Entrega trabajo práctica</w:t>
            </w:r>
          </w:p>
        </w:tc>
      </w:tr>
    </w:tbl>
    <w:p w:rsidR="00415760" w:rsidRPr="00415760" w:rsidRDefault="00415760" w:rsidP="00415760">
      <w:pPr>
        <w:jc w:val="center"/>
      </w:pPr>
      <w:bookmarkStart w:id="0" w:name="_GoBack"/>
      <w:bookmarkEnd w:id="0"/>
    </w:p>
    <w:sectPr w:rsidR="00415760" w:rsidRPr="00415760" w:rsidSect="00DA2283">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72B" w:rsidRDefault="0035172B" w:rsidP="007E008B">
      <w:pPr>
        <w:spacing w:after="0" w:line="240" w:lineRule="auto"/>
      </w:pPr>
      <w:r>
        <w:separator/>
      </w:r>
    </w:p>
  </w:endnote>
  <w:endnote w:type="continuationSeparator" w:id="0">
    <w:p w:rsidR="0035172B" w:rsidRDefault="0035172B" w:rsidP="007E0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72B" w:rsidRDefault="0035172B" w:rsidP="007E008B">
      <w:pPr>
        <w:spacing w:after="0" w:line="240" w:lineRule="auto"/>
      </w:pPr>
      <w:r>
        <w:separator/>
      </w:r>
    </w:p>
  </w:footnote>
  <w:footnote w:type="continuationSeparator" w:id="0">
    <w:p w:rsidR="0035172B" w:rsidRDefault="0035172B" w:rsidP="007E0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8B" w:rsidRDefault="007E008B">
    <w:pPr>
      <w:pStyle w:val="Encabezado"/>
    </w:pPr>
    <w:r>
      <w:rPr>
        <w:noProof/>
        <w:lang w:eastAsia="es-CR"/>
      </w:rPr>
      <w:drawing>
        <wp:anchor distT="0" distB="0" distL="114300" distR="114300" simplePos="0" relativeHeight="251660288" behindDoc="1" locked="0" layoutInCell="1" allowOverlap="1">
          <wp:simplePos x="0" y="0"/>
          <wp:positionH relativeFrom="column">
            <wp:posOffset>4825701</wp:posOffset>
          </wp:positionH>
          <wp:positionV relativeFrom="paragraph">
            <wp:posOffset>-170217</wp:posOffset>
          </wp:positionV>
          <wp:extent cx="1274445" cy="609600"/>
          <wp:effectExtent l="0" t="0" r="1905" b="0"/>
          <wp:wrapTight wrapText="bothSides">
            <wp:wrapPolygon edited="0">
              <wp:start x="0" y="0"/>
              <wp:lineTo x="0" y="20925"/>
              <wp:lineTo x="21309" y="20925"/>
              <wp:lineTo x="2130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445" cy="609600"/>
                  </a:xfrm>
                  <a:prstGeom prst="rect">
                    <a:avLst/>
                  </a:prstGeom>
                  <a:noFill/>
                </pic:spPr>
              </pic:pic>
            </a:graphicData>
          </a:graphic>
        </wp:anchor>
      </w:drawing>
    </w:r>
    <w:r>
      <w:rPr>
        <w:noProof/>
        <w:lang w:eastAsia="es-CR"/>
      </w:rPr>
      <w:drawing>
        <wp:anchor distT="0" distB="0" distL="114300" distR="114300" simplePos="0" relativeHeight="251659264" behindDoc="1" locked="0" layoutInCell="1" allowOverlap="1">
          <wp:simplePos x="0" y="0"/>
          <wp:positionH relativeFrom="column">
            <wp:posOffset>2318759</wp:posOffset>
          </wp:positionH>
          <wp:positionV relativeFrom="paragraph">
            <wp:posOffset>-237229</wp:posOffset>
          </wp:positionV>
          <wp:extent cx="694690" cy="579120"/>
          <wp:effectExtent l="0" t="0" r="0" b="0"/>
          <wp:wrapTight wrapText="bothSides">
            <wp:wrapPolygon edited="0">
              <wp:start x="0" y="0"/>
              <wp:lineTo x="0" y="20605"/>
              <wp:lineTo x="20731" y="20605"/>
              <wp:lineTo x="2073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579120"/>
                  </a:xfrm>
                  <a:prstGeom prst="rect">
                    <a:avLst/>
                  </a:prstGeom>
                  <a:noFill/>
                </pic:spPr>
              </pic:pic>
            </a:graphicData>
          </a:graphic>
        </wp:anchor>
      </w:drawing>
    </w:r>
    <w:r>
      <w:rPr>
        <w:noProof/>
        <w:lang w:eastAsia="es-CR"/>
      </w:rPr>
      <w:drawing>
        <wp:anchor distT="0" distB="0" distL="114300" distR="114300" simplePos="0" relativeHeight="251658240" behindDoc="0" locked="0" layoutInCell="1" allowOverlap="1">
          <wp:simplePos x="0" y="0"/>
          <wp:positionH relativeFrom="column">
            <wp:posOffset>-746088</wp:posOffset>
          </wp:positionH>
          <wp:positionV relativeFrom="paragraph">
            <wp:posOffset>-213248</wp:posOffset>
          </wp:positionV>
          <wp:extent cx="1621790" cy="5549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5549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CF3"/>
    <w:multiLevelType w:val="hybridMultilevel"/>
    <w:tmpl w:val="E9C6D120"/>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E33435A"/>
    <w:multiLevelType w:val="hybridMultilevel"/>
    <w:tmpl w:val="B1381D7A"/>
    <w:lvl w:ilvl="0" w:tplc="6694AFD2">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D7A1A"/>
    <w:rsid w:val="00056E52"/>
    <w:rsid w:val="001E0157"/>
    <w:rsid w:val="0035172B"/>
    <w:rsid w:val="003F024D"/>
    <w:rsid w:val="00415760"/>
    <w:rsid w:val="004F2E8F"/>
    <w:rsid w:val="00521BD8"/>
    <w:rsid w:val="005E6044"/>
    <w:rsid w:val="006C125C"/>
    <w:rsid w:val="007E008B"/>
    <w:rsid w:val="008B05CE"/>
    <w:rsid w:val="008E3B80"/>
    <w:rsid w:val="00983D90"/>
    <w:rsid w:val="00A040DA"/>
    <w:rsid w:val="00A92BEC"/>
    <w:rsid w:val="00AB3269"/>
    <w:rsid w:val="00BA1F70"/>
    <w:rsid w:val="00C57D4E"/>
    <w:rsid w:val="00D910B7"/>
    <w:rsid w:val="00DA11CB"/>
    <w:rsid w:val="00DA2283"/>
    <w:rsid w:val="00F03D69"/>
    <w:rsid w:val="00F40605"/>
    <w:rsid w:val="00F80524"/>
    <w:rsid w:val="00F81F24"/>
    <w:rsid w:val="00FB4280"/>
    <w:rsid w:val="00FD7A1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08B"/>
  </w:style>
  <w:style w:type="paragraph" w:styleId="Piedepgina">
    <w:name w:val="footer"/>
    <w:basedOn w:val="Normal"/>
    <w:link w:val="PiedepginaCar"/>
    <w:uiPriority w:val="99"/>
    <w:unhideWhenUsed/>
    <w:rsid w:val="007E00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08B"/>
  </w:style>
  <w:style w:type="table" w:styleId="Tablaconcuadrcula">
    <w:name w:val="Table Grid"/>
    <w:basedOn w:val="Tablanormal"/>
    <w:uiPriority w:val="39"/>
    <w:rsid w:val="006C1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2B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Hewlett-Packard Company</cp:lastModifiedBy>
  <cp:revision>2</cp:revision>
  <dcterms:created xsi:type="dcterms:W3CDTF">2021-04-19T21:29:00Z</dcterms:created>
  <dcterms:modified xsi:type="dcterms:W3CDTF">2021-04-19T21:29:00Z</dcterms:modified>
</cp:coreProperties>
</file>